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3053" w14:textId="77777777" w:rsidR="00ED1464" w:rsidRDefault="00ED1464" w:rsidP="00ED1464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5 do Regulaminu rekrutacji i uczestnictwa w Projekcie</w:t>
      </w:r>
    </w:p>
    <w:p w14:paraId="1189C9A8" w14:textId="77777777" w:rsidR="004D7A34" w:rsidRDefault="004D7A34" w:rsidP="004D7A34">
      <w:pPr>
        <w:autoSpaceDE w:val="0"/>
        <w:autoSpaceDN w:val="0"/>
        <w:adjustRightInd w:val="0"/>
        <w:spacing w:after="0" w:line="240" w:lineRule="auto"/>
        <w:ind w:left="720" w:hanging="360"/>
        <w:jc w:val="both"/>
      </w:pPr>
    </w:p>
    <w:p w14:paraId="6E09DBEA" w14:textId="77777777" w:rsidR="004D7A34" w:rsidRDefault="001A53C4" w:rsidP="003753D1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Regulamin dotyczący</w:t>
      </w:r>
      <w:r w:rsidR="004D5F3F" w:rsidRPr="004D5F3F">
        <w:rPr>
          <w:rFonts w:ascii="Calibri" w:hAnsi="Calibri" w:cs="Calibri"/>
          <w:b/>
          <w:sz w:val="28"/>
        </w:rPr>
        <w:t xml:space="preserve"> zwrotu kosztów noclegu</w:t>
      </w:r>
    </w:p>
    <w:p w14:paraId="0B468E75" w14:textId="77777777" w:rsidR="003753D1" w:rsidRDefault="003753D1" w:rsidP="003753D1">
      <w:pPr>
        <w:pStyle w:val="Nagwek"/>
        <w:spacing w:line="360" w:lineRule="auto"/>
        <w:jc w:val="both"/>
        <w:rPr>
          <w:rFonts w:ascii="Lato" w:hAnsi="Lato" w:cstheme="minorHAnsi"/>
          <w:b/>
          <w:i/>
          <w:sz w:val="20"/>
          <w:szCs w:val="20"/>
        </w:rPr>
      </w:pPr>
    </w:p>
    <w:p w14:paraId="2CD3C817" w14:textId="77777777" w:rsidR="004D7A34" w:rsidRDefault="00054D7F" w:rsidP="00054D7F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</w:rPr>
      </w:pPr>
      <w:r>
        <w:rPr>
          <w:rFonts w:cstheme="minorHAnsi"/>
          <w:b/>
        </w:rPr>
        <w:t xml:space="preserve">„Akademia Badań Klinicznych – rozwój kompetencji zespołów badawczych w podmiotach leczniczych świadczących usługi szpitalne oraz lekarzy zatrudnionych w placówkach podstawowej </w:t>
      </w:r>
      <w:r>
        <w:rPr>
          <w:rFonts w:cstheme="minorHAnsi"/>
          <w:b/>
          <w:i/>
        </w:rPr>
        <w:t>opieki zdrowotnej”, k</w:t>
      </w:r>
      <w:r>
        <w:rPr>
          <w:b/>
          <w:bCs/>
          <w:i/>
          <w:iCs/>
        </w:rPr>
        <w:t>tóry jest realizowany w ramach Programu Operacyjnego Wiedza Edukacja Rozwój (</w:t>
      </w:r>
      <w:r>
        <w:rPr>
          <w:rFonts w:cstheme="minorHAnsi"/>
          <w:b/>
          <w:i/>
        </w:rPr>
        <w:t>POWR.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  <w:i/>
        </w:rPr>
        <w:t>05.02.00-00-0008/19-00</w:t>
      </w:r>
      <w:r>
        <w:rPr>
          <w:b/>
          <w:bCs/>
          <w:i/>
          <w:iCs/>
        </w:rPr>
        <w:t>) finansowanego ze środków Europejskiego Funduszu Społecznego (EFS), Oś priorytetowa V</w:t>
      </w:r>
      <w:r w:rsidR="00345F9C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„Wsparcie dla obszaru zdrowia”, Działanie 5.2 „Działania projakościowe i rozwiązania organizacyjne w systemie ochrony zdrowia ułatwiające dostęp do niedrogich, trwałych oraz wysokiej jakości usług zdrowotnych”</w:t>
      </w:r>
    </w:p>
    <w:p w14:paraId="53AFECED" w14:textId="77777777" w:rsidR="004D7A34" w:rsidRDefault="004D7A34" w:rsidP="004D7A3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F212062" w14:textId="77777777" w:rsidR="004D7A34" w:rsidRDefault="004D7A34" w:rsidP="001A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D7A34">
        <w:rPr>
          <w:rFonts w:ascii="Calibri" w:hAnsi="Calibri" w:cs="Calibri"/>
        </w:rPr>
        <w:t xml:space="preserve">Uczestnikom projektu, których miejsce zamieszkania jest poza miejscem odbywania się </w:t>
      </w:r>
      <w:r w:rsidR="00256A6F">
        <w:rPr>
          <w:rFonts w:ascii="Calibri" w:hAnsi="Calibri" w:cs="Calibri"/>
        </w:rPr>
        <w:t xml:space="preserve">studiów podyplomowych </w:t>
      </w:r>
      <w:r w:rsidR="0045588F">
        <w:rPr>
          <w:rFonts w:ascii="Calibri" w:hAnsi="Calibri" w:cs="Calibri"/>
        </w:rPr>
        <w:t>„</w:t>
      </w:r>
      <w:r w:rsidR="00256A6F">
        <w:t>Niekomercyjne Badania Kliniczne - projektowanie, realizacja i zarządzanie</w:t>
      </w:r>
      <w:r w:rsidR="00256A6F" w:rsidRPr="001A53C4">
        <w:rPr>
          <w:rFonts w:ascii="Calibri" w:hAnsi="Calibri" w:cs="Calibri"/>
        </w:rPr>
        <w:t xml:space="preserve">" </w:t>
      </w:r>
      <w:r>
        <w:rPr>
          <w:rFonts w:ascii="Calibri" w:hAnsi="Calibri" w:cs="Calibri"/>
        </w:rPr>
        <w:t xml:space="preserve"> </w:t>
      </w:r>
      <w:r w:rsidR="0023632A">
        <w:rPr>
          <w:rFonts w:ascii="Calibri" w:hAnsi="Calibri" w:cs="Calibri"/>
        </w:rPr>
        <w:t xml:space="preserve">(&gt; 50 km) </w:t>
      </w:r>
      <w:r w:rsidRPr="004D7A34">
        <w:rPr>
          <w:rFonts w:ascii="Calibri" w:hAnsi="Calibri" w:cs="Calibri"/>
        </w:rPr>
        <w:t xml:space="preserve">przysługuje zwrot kosztów noclegu wraz ze śniadaniem nie przekraczający kwoty </w:t>
      </w:r>
      <w:r w:rsidR="00256A6F" w:rsidRPr="001A53C4">
        <w:rPr>
          <w:rFonts w:ascii="Calibri" w:hAnsi="Calibri" w:cs="Calibri"/>
        </w:rPr>
        <w:t>240</w:t>
      </w:r>
      <w:r w:rsidRPr="001A53C4">
        <w:rPr>
          <w:rFonts w:ascii="Calibri" w:hAnsi="Calibri" w:cs="Calibri"/>
        </w:rPr>
        <w:t xml:space="preserve"> zł brutto</w:t>
      </w:r>
      <w:r w:rsidRPr="004D7A34">
        <w:rPr>
          <w:rFonts w:ascii="Calibri" w:hAnsi="Calibri" w:cs="Calibri"/>
        </w:rPr>
        <w:t xml:space="preserve"> za</w:t>
      </w:r>
      <w:r>
        <w:rPr>
          <w:rFonts w:ascii="Calibri" w:hAnsi="Calibri" w:cs="Calibri"/>
        </w:rPr>
        <w:t xml:space="preserve"> </w:t>
      </w:r>
      <w:r w:rsidR="00362509">
        <w:rPr>
          <w:rFonts w:ascii="Calibri" w:hAnsi="Calibri" w:cs="Calibri"/>
        </w:rPr>
        <w:t>dobę</w:t>
      </w:r>
      <w:r w:rsidRPr="004D7A34">
        <w:rPr>
          <w:rFonts w:ascii="Calibri" w:hAnsi="Calibri" w:cs="Calibri"/>
        </w:rPr>
        <w:t>.</w:t>
      </w:r>
    </w:p>
    <w:p w14:paraId="54E412BD" w14:textId="77777777" w:rsidR="00256A6F" w:rsidRPr="001A53C4" w:rsidRDefault="00256A6F" w:rsidP="001A53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 xml:space="preserve">Dofinansowanie do kosztów noclegów obejmuje nocleg ze śniadaniem </w:t>
      </w:r>
      <w:r w:rsidR="001A53C4" w:rsidRPr="001A53C4">
        <w:rPr>
          <w:rFonts w:ascii="Calibri" w:hAnsi="Calibri" w:cs="Calibri"/>
        </w:rPr>
        <w:t>w</w:t>
      </w:r>
      <w:r w:rsidRPr="001A53C4">
        <w:rPr>
          <w:rFonts w:ascii="Calibri" w:hAnsi="Calibri" w:cs="Calibri"/>
        </w:rPr>
        <w:t xml:space="preserve"> obiekcie noclegowym - w przypadku obiektu hotelowego o standardzie max. trzech gwiazdek.</w:t>
      </w:r>
    </w:p>
    <w:p w14:paraId="4CAFACE8" w14:textId="77777777" w:rsidR="00256A6F" w:rsidRPr="001A53C4" w:rsidRDefault="00256A6F" w:rsidP="001A53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>Łączne dofinansowanie do kosztów noclegów nie może przekroczyć kwoty przewidzianej na ten cel w budżecie Projektu</w:t>
      </w:r>
      <w:r w:rsidR="001A53C4" w:rsidRPr="001A53C4">
        <w:rPr>
          <w:rFonts w:ascii="Calibri" w:hAnsi="Calibri" w:cs="Calibri"/>
        </w:rPr>
        <w:t>, tj. 240 zł brutto za dobę</w:t>
      </w:r>
      <w:r w:rsidRPr="001A53C4">
        <w:rPr>
          <w:rFonts w:ascii="Calibri" w:hAnsi="Calibri" w:cs="Calibri"/>
        </w:rPr>
        <w:t xml:space="preserve">. </w:t>
      </w:r>
    </w:p>
    <w:p w14:paraId="0A892EBB" w14:textId="194FFE27" w:rsidR="00256A6F" w:rsidRPr="001A53C4" w:rsidRDefault="00256A6F" w:rsidP="001A53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 xml:space="preserve">W przypadku otrzymania większej </w:t>
      </w:r>
      <w:r w:rsidR="007C6118">
        <w:rPr>
          <w:rFonts w:ascii="Calibri" w:hAnsi="Calibri" w:cs="Calibri"/>
        </w:rPr>
        <w:t>liczby</w:t>
      </w:r>
      <w:r w:rsidR="007C6118" w:rsidRPr="001A53C4">
        <w:rPr>
          <w:rFonts w:ascii="Calibri" w:hAnsi="Calibri" w:cs="Calibri"/>
        </w:rPr>
        <w:t xml:space="preserve"> </w:t>
      </w:r>
      <w:r w:rsidRPr="001A53C4">
        <w:rPr>
          <w:rFonts w:ascii="Calibri" w:hAnsi="Calibri" w:cs="Calibri"/>
        </w:rPr>
        <w:t xml:space="preserve">wniosków o przyznanie dofinansowania kosztów noclegów niż założona w projekcie, </w:t>
      </w:r>
      <w:r w:rsidR="007C6118">
        <w:rPr>
          <w:rFonts w:ascii="Calibri" w:hAnsi="Calibri" w:cs="Calibri"/>
        </w:rPr>
        <w:t xml:space="preserve">Opiekun uczestników studiów podyplomowych </w:t>
      </w:r>
      <w:r w:rsidR="001A53C4" w:rsidRPr="001A53C4">
        <w:rPr>
          <w:rFonts w:ascii="Calibri" w:hAnsi="Calibri" w:cs="Calibri"/>
        </w:rPr>
        <w:t xml:space="preserve"> po stronie partnera</w:t>
      </w:r>
      <w:r w:rsidRPr="001A53C4">
        <w:rPr>
          <w:rFonts w:ascii="Calibri" w:hAnsi="Calibri" w:cs="Calibri"/>
        </w:rPr>
        <w:t xml:space="preserve"> przygotuje listę osób, które kwalifikują się do otrzymania wsparcia w postaci zapewnienia noclegów podczas kursów. Dofinansowanie jest przewidziane dla </w:t>
      </w:r>
      <w:r w:rsidR="001A53C4" w:rsidRPr="001A53C4">
        <w:rPr>
          <w:rFonts w:ascii="Calibri" w:hAnsi="Calibri" w:cs="Calibri"/>
        </w:rPr>
        <w:t>80</w:t>
      </w:r>
      <w:r w:rsidRPr="001A53C4">
        <w:rPr>
          <w:rFonts w:ascii="Calibri" w:hAnsi="Calibri" w:cs="Calibri"/>
        </w:rPr>
        <w:t xml:space="preserve">% Uczestników </w:t>
      </w:r>
      <w:r w:rsidR="001A53C4" w:rsidRPr="001A53C4">
        <w:rPr>
          <w:rFonts w:ascii="Calibri" w:hAnsi="Calibri" w:cs="Calibri"/>
        </w:rPr>
        <w:t>studiów podyplomowych</w:t>
      </w:r>
      <w:r w:rsidRPr="001A53C4">
        <w:rPr>
          <w:rFonts w:ascii="Calibri" w:hAnsi="Calibri" w:cs="Calibri"/>
        </w:rPr>
        <w:t>.</w:t>
      </w:r>
    </w:p>
    <w:p w14:paraId="4BD2655E" w14:textId="77777777" w:rsidR="00256A6F" w:rsidRPr="001A53C4" w:rsidRDefault="00256A6F" w:rsidP="001A53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 xml:space="preserve">Lista osób, o której mowa w ust. 4, zostanie stworzona w oparciu o kryterium odległości miejsca zamieszkania od miejsca realizacji </w:t>
      </w:r>
      <w:r w:rsidR="001A53C4" w:rsidRPr="001A53C4">
        <w:rPr>
          <w:rFonts w:ascii="Calibri" w:hAnsi="Calibri" w:cs="Calibri"/>
        </w:rPr>
        <w:t>zajęć</w:t>
      </w:r>
      <w:r w:rsidRPr="001A53C4">
        <w:rPr>
          <w:rFonts w:ascii="Calibri" w:hAnsi="Calibri" w:cs="Calibri"/>
        </w:rPr>
        <w:t xml:space="preserve">. Lista zostanie przekazana </w:t>
      </w:r>
      <w:r w:rsidRPr="001A53C4">
        <w:rPr>
          <w:rFonts w:ascii="Calibri" w:hAnsi="Calibri" w:cs="Calibri"/>
        </w:rPr>
        <w:br/>
        <w:t xml:space="preserve">do wiadomości Uczestników Projektu nie później niż w terminie 3 dni przed rozpoczęciem </w:t>
      </w:r>
      <w:r w:rsidR="001A53C4" w:rsidRPr="001A53C4">
        <w:rPr>
          <w:rFonts w:ascii="Calibri" w:hAnsi="Calibri" w:cs="Calibri"/>
        </w:rPr>
        <w:t>studiów podyplomowych</w:t>
      </w:r>
      <w:r w:rsidRPr="001A53C4">
        <w:rPr>
          <w:rFonts w:ascii="Calibri" w:hAnsi="Calibri" w:cs="Calibri"/>
        </w:rPr>
        <w:t xml:space="preserve">. </w:t>
      </w:r>
    </w:p>
    <w:p w14:paraId="6187B225" w14:textId="302EC2D5" w:rsidR="00256A6F" w:rsidRPr="001A53C4" w:rsidRDefault="00256A6F" w:rsidP="001A53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>Zapewnienie</w:t>
      </w:r>
      <w:r w:rsidR="001E7460">
        <w:rPr>
          <w:rFonts w:ascii="Calibri" w:hAnsi="Calibri" w:cs="Calibri"/>
        </w:rPr>
        <w:t xml:space="preserve"> jednego</w:t>
      </w:r>
      <w:r w:rsidRPr="001A53C4">
        <w:rPr>
          <w:rFonts w:ascii="Calibri" w:hAnsi="Calibri" w:cs="Calibri"/>
        </w:rPr>
        <w:t xml:space="preserve"> noclegu przysługuje Uczestnikowi podczas każdego zjazdu, </w:t>
      </w:r>
      <w:r w:rsidRPr="001A53C4">
        <w:rPr>
          <w:rFonts w:ascii="Calibri" w:hAnsi="Calibri" w:cs="Calibri"/>
        </w:rPr>
        <w:br/>
        <w:t xml:space="preserve">w ramach którego będzie obecny na </w:t>
      </w:r>
      <w:r w:rsidR="001A53C4" w:rsidRPr="001A53C4">
        <w:rPr>
          <w:rFonts w:ascii="Calibri" w:hAnsi="Calibri" w:cs="Calibri"/>
        </w:rPr>
        <w:t>zajęciach</w:t>
      </w:r>
      <w:r w:rsidRPr="001A53C4">
        <w:rPr>
          <w:rFonts w:ascii="Calibri" w:hAnsi="Calibri" w:cs="Calibri"/>
        </w:rPr>
        <w:t xml:space="preserve">. Informacje dotyczące obecności na kursie będą weryfikowane na podstawie list obecności. </w:t>
      </w:r>
    </w:p>
    <w:p w14:paraId="2DCA1DF8" w14:textId="44261086" w:rsidR="00256A6F" w:rsidRPr="001A53C4" w:rsidRDefault="00256A6F" w:rsidP="001A53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 xml:space="preserve">Uczestnik Projektu zobowiązany jest do informowania </w:t>
      </w:r>
      <w:r w:rsidR="007C6118">
        <w:rPr>
          <w:rFonts w:ascii="Calibri" w:hAnsi="Calibri" w:cs="Calibri"/>
        </w:rPr>
        <w:t xml:space="preserve">Opiekuna uczestników studiów podyplomowych </w:t>
      </w:r>
      <w:r w:rsidR="007C6118" w:rsidRPr="001A53C4">
        <w:rPr>
          <w:rFonts w:ascii="Calibri" w:hAnsi="Calibri" w:cs="Calibri"/>
        </w:rPr>
        <w:t xml:space="preserve"> </w:t>
      </w:r>
      <w:r w:rsidRPr="001A53C4">
        <w:rPr>
          <w:rFonts w:ascii="Calibri" w:hAnsi="Calibri" w:cs="Calibri"/>
        </w:rPr>
        <w:t xml:space="preserve">o zamiarze nieskorzystania z przysługującego mu dofinansowania do noclegów podczas któregokolwiek ze zjazdów, najpóźniej w terminie </w:t>
      </w:r>
      <w:r w:rsidR="00F906EE">
        <w:rPr>
          <w:rFonts w:ascii="Calibri" w:hAnsi="Calibri" w:cs="Calibri"/>
        </w:rPr>
        <w:t>dziesięciu d</w:t>
      </w:r>
      <w:r w:rsidRPr="001A53C4">
        <w:rPr>
          <w:rFonts w:ascii="Calibri" w:hAnsi="Calibri" w:cs="Calibri"/>
        </w:rPr>
        <w:t xml:space="preserve">ni roboczych przed rozpoczęciem zjazdu. </w:t>
      </w:r>
    </w:p>
    <w:p w14:paraId="3DEC757B" w14:textId="77777777" w:rsidR="00256A6F" w:rsidRPr="001A53C4" w:rsidRDefault="00256A6F" w:rsidP="001A53C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1A53C4">
        <w:rPr>
          <w:rFonts w:ascii="Calibri" w:hAnsi="Calibri" w:cs="Calibri"/>
        </w:rPr>
        <w:t xml:space="preserve">Zwrot kosztów noclegu następuje na podstawie </w:t>
      </w:r>
      <w:r w:rsidR="001A53C4" w:rsidRPr="001A53C4">
        <w:rPr>
          <w:rFonts w:ascii="Calibri" w:hAnsi="Calibri" w:cs="Calibri"/>
        </w:rPr>
        <w:t xml:space="preserve">oryginału </w:t>
      </w:r>
      <w:r w:rsidRPr="001A53C4">
        <w:rPr>
          <w:rFonts w:ascii="Calibri" w:hAnsi="Calibri" w:cs="Calibri"/>
        </w:rPr>
        <w:t>faktury wystawionej na Uniwersytet Medyczny we Wrocławiu, Wyb. Pasteura 1, 50-367 Wrocław NIP 896-000-57-79.</w:t>
      </w:r>
    </w:p>
    <w:p w14:paraId="3363C6FA" w14:textId="77777777" w:rsidR="004D7A34" w:rsidRDefault="004D7A34" w:rsidP="001A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D7A34">
        <w:rPr>
          <w:rFonts w:ascii="Calibri" w:hAnsi="Calibri" w:cs="Calibri"/>
        </w:rPr>
        <w:t>W przypadku faktur opłaconych gotówką, na fakturze powinien być zapis zapłacono gotówką</w:t>
      </w:r>
      <w:r>
        <w:rPr>
          <w:rFonts w:ascii="Calibri" w:hAnsi="Calibri" w:cs="Calibri"/>
        </w:rPr>
        <w:t xml:space="preserve"> </w:t>
      </w:r>
      <w:r w:rsidRPr="004D7A34">
        <w:rPr>
          <w:rFonts w:ascii="Calibri" w:hAnsi="Calibri" w:cs="Calibri"/>
        </w:rPr>
        <w:t>bądź do faktury powinien być dołączony dowód wpłaty KP.</w:t>
      </w:r>
    </w:p>
    <w:p w14:paraId="15D52FC0" w14:textId="77777777" w:rsidR="004D7A34" w:rsidRDefault="004D7A34" w:rsidP="001A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D7A34">
        <w:rPr>
          <w:rFonts w:ascii="Calibri" w:hAnsi="Calibri" w:cs="Calibri"/>
        </w:rPr>
        <w:t xml:space="preserve">W przypadku faktur opłaconych przelewem bądź kartą płatniczą, należy załączyć wyciąg </w:t>
      </w:r>
      <w:r>
        <w:rPr>
          <w:rFonts w:ascii="Calibri" w:hAnsi="Calibri" w:cs="Calibri"/>
        </w:rPr>
        <w:t xml:space="preserve">bankowy </w:t>
      </w:r>
      <w:r w:rsidRPr="004D7A34">
        <w:rPr>
          <w:rFonts w:ascii="Calibri" w:hAnsi="Calibri" w:cs="Calibri"/>
        </w:rPr>
        <w:t>z konta osobistego uczestnika projektu, potwierdzający opłatę za daną fakturę.</w:t>
      </w:r>
    </w:p>
    <w:p w14:paraId="2E95A4CE" w14:textId="77777777" w:rsidR="004D7A34" w:rsidRDefault="004D7A34" w:rsidP="001A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4D7A34">
        <w:rPr>
          <w:rFonts w:ascii="Calibri" w:hAnsi="Calibri" w:cs="Calibri"/>
        </w:rPr>
        <w:t>Zwrot kosztów noclegu dokonywan</w:t>
      </w:r>
      <w:r w:rsidR="00150C6C">
        <w:rPr>
          <w:rFonts w:ascii="Calibri" w:hAnsi="Calibri" w:cs="Calibri"/>
        </w:rPr>
        <w:t>y</w:t>
      </w:r>
      <w:r w:rsidRPr="004D7A34">
        <w:rPr>
          <w:rFonts w:ascii="Calibri" w:hAnsi="Calibri" w:cs="Calibri"/>
        </w:rPr>
        <w:t xml:space="preserve"> będ</w:t>
      </w:r>
      <w:r w:rsidR="00150C6C">
        <w:rPr>
          <w:rFonts w:ascii="Calibri" w:hAnsi="Calibri" w:cs="Calibri"/>
        </w:rPr>
        <w:t>zie</w:t>
      </w:r>
      <w:r w:rsidRPr="004D7A34">
        <w:rPr>
          <w:rFonts w:ascii="Calibri" w:hAnsi="Calibri" w:cs="Calibri"/>
        </w:rPr>
        <w:t xml:space="preserve"> w ciągu 14 dni od daty złożenia</w:t>
      </w:r>
      <w:r>
        <w:rPr>
          <w:rFonts w:ascii="Calibri" w:hAnsi="Calibri" w:cs="Calibri"/>
        </w:rPr>
        <w:t xml:space="preserve"> </w:t>
      </w:r>
      <w:r w:rsidRPr="004D7A34">
        <w:rPr>
          <w:rFonts w:ascii="Calibri" w:hAnsi="Calibri" w:cs="Calibri"/>
        </w:rPr>
        <w:t>prawidłowego Wniosku o zwrot kosztu noclegu wraz z załącznikami.</w:t>
      </w:r>
    </w:p>
    <w:p w14:paraId="3DE03453" w14:textId="77777777" w:rsidR="001A53C4" w:rsidRDefault="001A53C4" w:rsidP="001A53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Wniosek o zwrot kosztów noclegu należy składać każdorazowo w drugim dniu zajęć na studiach podyplomowych (na każdym zjeździe).</w:t>
      </w:r>
    </w:p>
    <w:p w14:paraId="5D44248D" w14:textId="007E8EC8" w:rsidR="004D7A34" w:rsidRPr="001A53C4" w:rsidRDefault="001A53C4" w:rsidP="001E74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Przewiduje się również zwrot kosztów noclegu dla prowadzących zajęcia</w:t>
      </w:r>
      <w:r w:rsidR="001E7460">
        <w:rPr>
          <w:rFonts w:ascii="Calibri" w:hAnsi="Calibri" w:cs="Calibri"/>
        </w:rPr>
        <w:t xml:space="preserve"> zatrudnionych na podstawie</w:t>
      </w:r>
      <w:r w:rsidR="001E7460">
        <w:rPr>
          <w:rFonts w:ascii="Calibri" w:hAnsi="Calibri" w:cs="Calibri"/>
        </w:rPr>
        <w:br/>
        <w:t xml:space="preserve">umów cywilnoprawnych. Zwrotu dokonuje się na podstawie </w:t>
      </w:r>
      <w:r>
        <w:rPr>
          <w:rFonts w:ascii="Calibri" w:hAnsi="Calibri" w:cs="Calibri"/>
        </w:rPr>
        <w:t xml:space="preserve">ww. </w:t>
      </w:r>
      <w:r w:rsidR="001E7460">
        <w:rPr>
          <w:rFonts w:ascii="Calibri" w:hAnsi="Calibri" w:cs="Calibri"/>
        </w:rPr>
        <w:t>zasad</w:t>
      </w:r>
      <w:r>
        <w:rPr>
          <w:rFonts w:ascii="Calibri" w:hAnsi="Calibri" w:cs="Calibri"/>
        </w:rPr>
        <w:t>.</w:t>
      </w:r>
    </w:p>
    <w:sectPr w:rsidR="004D7A34" w:rsidRPr="001A53C4" w:rsidSect="001A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1098" w14:textId="77777777" w:rsidR="005E1A17" w:rsidRDefault="005E1A17" w:rsidP="003753D1">
      <w:pPr>
        <w:spacing w:after="0" w:line="240" w:lineRule="auto"/>
      </w:pPr>
      <w:r>
        <w:separator/>
      </w:r>
    </w:p>
  </w:endnote>
  <w:endnote w:type="continuationSeparator" w:id="0">
    <w:p w14:paraId="4E233D37" w14:textId="77777777" w:rsidR="005E1A17" w:rsidRDefault="005E1A17" w:rsidP="0037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010B" w14:textId="77777777" w:rsidR="00712139" w:rsidRDefault="00712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AF1D" w14:textId="77777777" w:rsidR="00712139" w:rsidRDefault="00712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21FE" w14:textId="77777777" w:rsidR="00712139" w:rsidRDefault="00712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D048" w14:textId="77777777" w:rsidR="005E1A17" w:rsidRDefault="005E1A17" w:rsidP="003753D1">
      <w:pPr>
        <w:spacing w:after="0" w:line="240" w:lineRule="auto"/>
      </w:pPr>
      <w:r>
        <w:separator/>
      </w:r>
    </w:p>
  </w:footnote>
  <w:footnote w:type="continuationSeparator" w:id="0">
    <w:p w14:paraId="3F3A66CA" w14:textId="77777777" w:rsidR="005E1A17" w:rsidRDefault="005E1A17" w:rsidP="0037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14923" w14:textId="77777777" w:rsidR="00712139" w:rsidRDefault="007121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D3DA2" w14:textId="77777777" w:rsidR="003753D1" w:rsidRDefault="003753D1">
    <w:pPr>
      <w:pStyle w:val="Nagwek"/>
    </w:pPr>
  </w:p>
  <w:p w14:paraId="66A2451E" w14:textId="77777777" w:rsidR="003753D1" w:rsidRDefault="003753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DA84" w14:textId="052B2B43" w:rsidR="00054D7F" w:rsidRPr="00712139" w:rsidRDefault="00712139" w:rsidP="00712139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6427680E" wp14:editId="56CFBC33">
          <wp:extent cx="3267075" cy="498475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639D"/>
    <w:multiLevelType w:val="hybridMultilevel"/>
    <w:tmpl w:val="66A8D164"/>
    <w:lvl w:ilvl="0" w:tplc="7B3E8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34"/>
    <w:rsid w:val="00054D7F"/>
    <w:rsid w:val="000B6AD2"/>
    <w:rsid w:val="00150C6C"/>
    <w:rsid w:val="001916F5"/>
    <w:rsid w:val="001A53C4"/>
    <w:rsid w:val="001E7460"/>
    <w:rsid w:val="0023632A"/>
    <w:rsid w:val="00256A6F"/>
    <w:rsid w:val="002858B9"/>
    <w:rsid w:val="00345F9C"/>
    <w:rsid w:val="00362509"/>
    <w:rsid w:val="003753D1"/>
    <w:rsid w:val="003800BC"/>
    <w:rsid w:val="0045588F"/>
    <w:rsid w:val="004D5F3F"/>
    <w:rsid w:val="004D7326"/>
    <w:rsid w:val="004D7A34"/>
    <w:rsid w:val="005E1A17"/>
    <w:rsid w:val="006C15A7"/>
    <w:rsid w:val="006C4C64"/>
    <w:rsid w:val="00712139"/>
    <w:rsid w:val="00773EF7"/>
    <w:rsid w:val="007C6118"/>
    <w:rsid w:val="007F7B70"/>
    <w:rsid w:val="008E34B7"/>
    <w:rsid w:val="009556F7"/>
    <w:rsid w:val="00A31177"/>
    <w:rsid w:val="00A971D6"/>
    <w:rsid w:val="00CA4358"/>
    <w:rsid w:val="00CC3E45"/>
    <w:rsid w:val="00D3020D"/>
    <w:rsid w:val="00DE5CFC"/>
    <w:rsid w:val="00ED1464"/>
    <w:rsid w:val="00F45BCD"/>
    <w:rsid w:val="00F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B313"/>
  <w15:chartTrackingRefBased/>
  <w15:docId w15:val="{9A0AF36D-AD6F-45B5-A7DE-A1EBF0D3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A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3D1"/>
  </w:style>
  <w:style w:type="paragraph" w:styleId="Stopka">
    <w:name w:val="footer"/>
    <w:basedOn w:val="Normalny"/>
    <w:link w:val="StopkaZnak"/>
    <w:uiPriority w:val="99"/>
    <w:unhideWhenUsed/>
    <w:rsid w:val="0037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3D1"/>
  </w:style>
  <w:style w:type="paragraph" w:customStyle="1" w:styleId="Default">
    <w:name w:val="Default"/>
    <w:rsid w:val="00ED14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1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1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11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90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Myszka</dc:creator>
  <cp:keywords/>
  <dc:description/>
  <cp:lastModifiedBy>Dorota Stefanicka-Wojtas</cp:lastModifiedBy>
  <cp:revision>5</cp:revision>
  <dcterms:created xsi:type="dcterms:W3CDTF">2020-08-17T10:58:00Z</dcterms:created>
  <dcterms:modified xsi:type="dcterms:W3CDTF">2021-08-21T12:51:00Z</dcterms:modified>
</cp:coreProperties>
</file>